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96D5" w14:textId="77777777" w:rsidR="00D9211E" w:rsidRDefault="00D9211E" w:rsidP="00F56C05">
      <w:pPr>
        <w:jc w:val="both"/>
        <w:rPr>
          <w:b/>
          <w:bCs/>
          <w:sz w:val="24"/>
          <w:szCs w:val="24"/>
        </w:rPr>
      </w:pPr>
    </w:p>
    <w:p w14:paraId="3007F8BB" w14:textId="77777777" w:rsidR="00D9211E" w:rsidRDefault="00D9211E" w:rsidP="00F56C05">
      <w:pPr>
        <w:jc w:val="both"/>
        <w:rPr>
          <w:b/>
          <w:bCs/>
          <w:sz w:val="24"/>
          <w:szCs w:val="24"/>
        </w:rPr>
      </w:pPr>
    </w:p>
    <w:p w14:paraId="4D00B277" w14:textId="3CDDDCCD" w:rsidR="00B40B39" w:rsidRPr="00D9211E" w:rsidRDefault="00E44100" w:rsidP="00F56C05">
      <w:pPr>
        <w:jc w:val="both"/>
        <w:rPr>
          <w:b/>
          <w:bCs/>
        </w:rPr>
      </w:pPr>
      <w:r w:rsidRPr="00D9211E">
        <w:rPr>
          <w:b/>
          <w:bCs/>
        </w:rPr>
        <w:t xml:space="preserve">CLIENTE: </w:t>
      </w:r>
    </w:p>
    <w:p w14:paraId="2717317E" w14:textId="035EBAE5" w:rsidR="00E44100" w:rsidRPr="00D9211E" w:rsidRDefault="00E44100" w:rsidP="00F56C05">
      <w:pPr>
        <w:jc w:val="both"/>
      </w:pPr>
      <w:r w:rsidRPr="00D9211E">
        <w:t>BELAIR HOSPITALITY</w:t>
      </w:r>
    </w:p>
    <w:p w14:paraId="2C777660" w14:textId="0ED42D8E" w:rsidR="00E44100" w:rsidRPr="00D9211E" w:rsidRDefault="00E44100" w:rsidP="00F56C05">
      <w:pPr>
        <w:jc w:val="both"/>
        <w:rPr>
          <w:b/>
          <w:bCs/>
        </w:rPr>
      </w:pPr>
      <w:r w:rsidRPr="00D9211E">
        <w:rPr>
          <w:b/>
          <w:bCs/>
        </w:rPr>
        <w:t>PRODUCTO:</w:t>
      </w:r>
    </w:p>
    <w:p w14:paraId="686ECDFF" w14:textId="23426393" w:rsidR="00E44100" w:rsidRPr="00D9211E" w:rsidRDefault="00E44100" w:rsidP="00F56C05">
      <w:pPr>
        <w:jc w:val="both"/>
      </w:pPr>
      <w:r w:rsidRPr="00D9211E">
        <w:t>BOLETÍN DE PRENSA</w:t>
      </w:r>
    </w:p>
    <w:p w14:paraId="79F34C74" w14:textId="147D969D" w:rsidR="00E44100" w:rsidRPr="00D9211E" w:rsidRDefault="00E44100" w:rsidP="00F56C05">
      <w:pPr>
        <w:jc w:val="both"/>
        <w:rPr>
          <w:b/>
          <w:bCs/>
        </w:rPr>
      </w:pPr>
      <w:r w:rsidRPr="00D9211E">
        <w:rPr>
          <w:b/>
          <w:bCs/>
        </w:rPr>
        <w:t xml:space="preserve">CABEZA: </w:t>
      </w:r>
    </w:p>
    <w:p w14:paraId="5BB367EA" w14:textId="71E0C4F6" w:rsidR="00682B3E" w:rsidRPr="00D9211E" w:rsidRDefault="00682B3E" w:rsidP="000C27DB">
      <w:pPr>
        <w:jc w:val="both"/>
        <w:rPr>
          <w:b/>
          <w:bCs/>
        </w:rPr>
      </w:pPr>
      <w:r w:rsidRPr="00D9211E">
        <w:rPr>
          <w:b/>
          <w:bCs/>
        </w:rPr>
        <w:t xml:space="preserve">WYNDHAM </w:t>
      </w:r>
      <w:r w:rsidR="000C27DB" w:rsidRPr="00D9211E">
        <w:rPr>
          <w:b/>
          <w:bCs/>
        </w:rPr>
        <w:t>Y BELAIR FIRMAN ALIANZA ESTRATÉGICA DE VANGUARDIA</w:t>
      </w:r>
    </w:p>
    <w:p w14:paraId="52BACF12" w14:textId="6A97C6D2" w:rsidR="00E44100" w:rsidRPr="00D9211E" w:rsidRDefault="00E44100" w:rsidP="00682B3E">
      <w:pPr>
        <w:jc w:val="both"/>
        <w:rPr>
          <w:b/>
          <w:bCs/>
        </w:rPr>
      </w:pPr>
      <w:r w:rsidRPr="00D9211E">
        <w:rPr>
          <w:b/>
          <w:bCs/>
        </w:rPr>
        <w:t>TEXTO:</w:t>
      </w:r>
    </w:p>
    <w:p w14:paraId="3107C6AC" w14:textId="08BA3398" w:rsidR="00E44100" w:rsidRPr="00D9211E" w:rsidRDefault="00E44100" w:rsidP="00F56C05">
      <w:pPr>
        <w:ind w:firstLine="708"/>
        <w:jc w:val="both"/>
      </w:pPr>
      <w:r w:rsidRPr="00D9211E">
        <w:t xml:space="preserve">Este 27 de Abril </w:t>
      </w:r>
      <w:r w:rsidR="00582458" w:rsidRPr="00D9211E">
        <w:t xml:space="preserve">en el hotel BelAir Unique CDMX WTC </w:t>
      </w:r>
      <w:r w:rsidRPr="00D9211E">
        <w:t xml:space="preserve">tuvo lugar la firma del convenio donde el exitoso grupo hotelero </w:t>
      </w:r>
      <w:r w:rsidRPr="00D9211E">
        <w:rPr>
          <w:b/>
          <w:bCs/>
        </w:rPr>
        <w:t>BelAir Hospitality</w:t>
      </w:r>
      <w:r w:rsidRPr="00D9211E">
        <w:t xml:space="preserve"> y </w:t>
      </w:r>
      <w:r w:rsidRPr="00D9211E">
        <w:rPr>
          <w:b/>
          <w:bCs/>
        </w:rPr>
        <w:t>Wyndham Hotels &amp; Resorts</w:t>
      </w:r>
      <w:r w:rsidRPr="00D9211E">
        <w:t xml:space="preserve"> cierran sus negociaciones y comienzan una alianza estratégica </w:t>
      </w:r>
      <w:r w:rsidR="00682B3E" w:rsidRPr="00D9211E">
        <w:t>con sus</w:t>
      </w:r>
      <w:r w:rsidRPr="00D9211E">
        <w:t xml:space="preserve"> importantes hoteles </w:t>
      </w:r>
      <w:r w:rsidR="00216172" w:rsidRPr="00D9211E">
        <w:t>de</w:t>
      </w:r>
      <w:r w:rsidR="00682B3E" w:rsidRPr="00D9211E">
        <w:t xml:space="preserve"> Estados Unidos en </w:t>
      </w:r>
      <w:r w:rsidR="00216172" w:rsidRPr="00D9211E">
        <w:t>Detroit</w:t>
      </w:r>
      <w:r w:rsidR="000C27DB" w:rsidRPr="00D9211E">
        <w:t xml:space="preserve">, </w:t>
      </w:r>
      <w:r w:rsidR="00216172" w:rsidRPr="00D9211E">
        <w:t>Pensilvania</w:t>
      </w:r>
      <w:r w:rsidR="00CC56A8" w:rsidRPr="00D9211E">
        <w:t>,</w:t>
      </w:r>
      <w:r w:rsidR="000C27DB" w:rsidRPr="00D9211E">
        <w:t xml:space="preserve"> Houston y San Diego,</w:t>
      </w:r>
      <w:r w:rsidR="00CC56A8" w:rsidRPr="00D9211E">
        <w:t xml:space="preserve"> así como en México</w:t>
      </w:r>
      <w:r w:rsidR="000C27DB" w:rsidRPr="00D9211E">
        <w:t>;</w:t>
      </w:r>
      <w:r w:rsidR="00CC56A8" w:rsidRPr="00D9211E">
        <w:t xml:space="preserve"> Salamanca, Los </w:t>
      </w:r>
      <w:r w:rsidR="000C27DB" w:rsidRPr="00D9211E">
        <w:t>Cabos</w:t>
      </w:r>
      <w:r w:rsidR="00BA56C3" w:rsidRPr="00D9211E">
        <w:t xml:space="preserve">, </w:t>
      </w:r>
      <w:r w:rsidR="000C27DB" w:rsidRPr="00D9211E">
        <w:t xml:space="preserve">Ciudad de México </w:t>
      </w:r>
      <w:r w:rsidR="00BA56C3" w:rsidRPr="00D9211E">
        <w:t xml:space="preserve">y Riviera Maya </w:t>
      </w:r>
      <w:r w:rsidR="00CC56A8" w:rsidRPr="00D9211E">
        <w:t>en nuestro país.</w:t>
      </w:r>
    </w:p>
    <w:p w14:paraId="527AAF91" w14:textId="2840CC6F" w:rsidR="00582458" w:rsidRPr="00D9211E" w:rsidRDefault="000C27DB" w:rsidP="00F56C05">
      <w:pPr>
        <w:ind w:firstLine="708"/>
        <w:jc w:val="both"/>
      </w:pPr>
      <w:r w:rsidRPr="00D9211E">
        <w:t xml:space="preserve">Scott LaPage President America y </w:t>
      </w:r>
      <w:r w:rsidR="00582458" w:rsidRPr="00D9211E">
        <w:t xml:space="preserve">Santiago Aguilar </w:t>
      </w:r>
      <w:r w:rsidRPr="00D9211E">
        <w:t>Vicepresidente</w:t>
      </w:r>
      <w:r w:rsidR="00CC56A8" w:rsidRPr="00D9211E">
        <w:t xml:space="preserve"> </w:t>
      </w:r>
      <w:r w:rsidR="00582458" w:rsidRPr="00D9211E">
        <w:t xml:space="preserve">de Desarrollo de BelAir Hospitality </w:t>
      </w:r>
      <w:r w:rsidR="006E2216" w:rsidRPr="00D9211E">
        <w:t xml:space="preserve">fueron partícipes de dicha negociación, </w:t>
      </w:r>
      <w:r w:rsidR="006768AC" w:rsidRPr="00D9211E">
        <w:t>en un ambiente muy hotelero y acompañado de personajes muy importantes en el medio turístico de nuestro país.</w:t>
      </w:r>
    </w:p>
    <w:p w14:paraId="36000BFE" w14:textId="0ECE6112" w:rsidR="00CC56A8" w:rsidRPr="00D9211E" w:rsidRDefault="00E44100" w:rsidP="00DF4EF0">
      <w:pPr>
        <w:ind w:firstLine="708"/>
        <w:jc w:val="both"/>
      </w:pPr>
      <w:r w:rsidRPr="00D9211E">
        <w:t>Con una propuesta innovadora se suman</w:t>
      </w:r>
      <w:r w:rsidR="006E2216" w:rsidRPr="00D9211E">
        <w:t xml:space="preserve"> </w:t>
      </w:r>
      <w:r w:rsidR="00DF4EF0" w:rsidRPr="00D9211E">
        <w:t>12</w:t>
      </w:r>
      <w:r w:rsidR="00CC56A8" w:rsidRPr="00D9211E">
        <w:t xml:space="preserve"> hoteles </w:t>
      </w:r>
      <w:r w:rsidR="00DF4EF0" w:rsidRPr="00D9211E">
        <w:t xml:space="preserve">existentes y en desarrollo </w:t>
      </w:r>
      <w:r w:rsidR="00CC56A8" w:rsidRPr="00D9211E">
        <w:t xml:space="preserve">de BelAir Hospitality </w:t>
      </w:r>
      <w:r w:rsidR="00DF4EF0" w:rsidRPr="00D9211E">
        <w:t>en México como en EUA.</w:t>
      </w:r>
    </w:p>
    <w:p w14:paraId="4E675D76" w14:textId="34C8E317" w:rsidR="00E44100" w:rsidRPr="00D9211E" w:rsidRDefault="00216172" w:rsidP="00F56C05">
      <w:pPr>
        <w:ind w:firstLine="708"/>
        <w:jc w:val="both"/>
      </w:pPr>
      <w:r w:rsidRPr="00D9211E">
        <w:t>Con dicha alianza con</w:t>
      </w:r>
      <w:r w:rsidR="006768AC" w:rsidRPr="00D9211E">
        <w:t xml:space="preserve"> Wyndham</w:t>
      </w:r>
      <w:r w:rsidRPr="00D9211E">
        <w:t xml:space="preserve"> y </w:t>
      </w:r>
      <w:r w:rsidR="006768AC" w:rsidRPr="00D9211E">
        <w:t xml:space="preserve">bajo estándares y protocolos internacionales que favorecen el mercado hotelero del viajero de hoy, </w:t>
      </w:r>
      <w:r w:rsidRPr="00D9211E">
        <w:t>se verán beneficiados con el</w:t>
      </w:r>
      <w:r w:rsidR="006768AC" w:rsidRPr="00D9211E">
        <w:t xml:space="preserve"> premiado club de lealtad Wyndham Rewards, donde pertenecen m</w:t>
      </w:r>
      <w:r w:rsidRPr="00D9211E">
        <w:t>á</w:t>
      </w:r>
      <w:r w:rsidR="006768AC" w:rsidRPr="00D9211E">
        <w:t xml:space="preserve">s de 80 millones de </w:t>
      </w:r>
      <w:r w:rsidRPr="00D9211E">
        <w:t>miembros afiliados</w:t>
      </w:r>
      <w:r w:rsidR="006768AC" w:rsidRPr="00D9211E">
        <w:t xml:space="preserve"> a través </w:t>
      </w:r>
      <w:r w:rsidRPr="00D9211E">
        <w:t>de todo el mundo</w:t>
      </w:r>
      <w:r w:rsidR="006768AC" w:rsidRPr="00D9211E">
        <w:t>.</w:t>
      </w:r>
    </w:p>
    <w:p w14:paraId="6F573D3F" w14:textId="74BB9ADF" w:rsidR="006768AC" w:rsidRPr="00D9211E" w:rsidRDefault="00DF4EF0" w:rsidP="00F56C05">
      <w:pPr>
        <w:ind w:firstLine="708"/>
        <w:jc w:val="both"/>
      </w:pPr>
      <w:r w:rsidRPr="00D9211E">
        <w:t>El r</w:t>
      </w:r>
      <w:r w:rsidR="006768AC" w:rsidRPr="00D9211E">
        <w:t>econocido Enrique Covarrubias, Chief Economist de Actinver,</w:t>
      </w:r>
      <w:r w:rsidR="00D86CAF" w:rsidRPr="00D9211E">
        <w:t xml:space="preserve"> enriqueció con su presencia el evento y expuso</w:t>
      </w:r>
      <w:r w:rsidR="006768AC" w:rsidRPr="00D9211E">
        <w:t xml:space="preserve"> </w:t>
      </w:r>
      <w:r w:rsidR="00B90419" w:rsidRPr="00D9211E">
        <w:t>su magna</w:t>
      </w:r>
      <w:r w:rsidR="006768AC" w:rsidRPr="00D9211E">
        <w:t xml:space="preserve"> conferencia “Perspectivas Económicas y Turísticas 2022 – 2027”, </w:t>
      </w:r>
      <w:r w:rsidR="00D86CAF" w:rsidRPr="00D9211E">
        <w:t>compartiendo</w:t>
      </w:r>
      <w:r w:rsidR="00B90419" w:rsidRPr="00D9211E">
        <w:t xml:space="preserve"> datos</w:t>
      </w:r>
      <w:r w:rsidR="006768AC" w:rsidRPr="00D9211E">
        <w:t xml:space="preserve"> muy </w:t>
      </w:r>
      <w:r w:rsidR="00D86CAF" w:rsidRPr="00D9211E">
        <w:t>interesantes</w:t>
      </w:r>
      <w:r w:rsidR="006768AC" w:rsidRPr="00D9211E">
        <w:t xml:space="preserve"> para </w:t>
      </w:r>
      <w:r w:rsidR="00B90419" w:rsidRPr="00D9211E">
        <w:t>la toma de</w:t>
      </w:r>
      <w:r w:rsidR="006768AC" w:rsidRPr="00D9211E">
        <w:t xml:space="preserve"> decisiones en la industria</w:t>
      </w:r>
      <w:r w:rsidR="00B90419" w:rsidRPr="00D9211E">
        <w:t xml:space="preserve"> del turismo, </w:t>
      </w:r>
      <w:r w:rsidR="00D86CAF" w:rsidRPr="00D9211E">
        <w:t>sobre todo</w:t>
      </w:r>
      <w:r w:rsidR="00B90419" w:rsidRPr="00D9211E">
        <w:t xml:space="preserve"> su análisis y visión prometedora de un futuro próspero para los hoteleros principalmente. </w:t>
      </w:r>
    </w:p>
    <w:p w14:paraId="321D921D" w14:textId="35F5F40A" w:rsidR="006768AC" w:rsidRPr="00D9211E" w:rsidRDefault="00F56C05" w:rsidP="000A63F5">
      <w:pPr>
        <w:ind w:firstLine="708"/>
        <w:jc w:val="both"/>
      </w:pPr>
      <w:r w:rsidRPr="00D9211E">
        <w:t xml:space="preserve">El grupo Thy Collection continúa con su historia de éxito, con su división hotelera y nombrada BelAir Hospitality, donde la experiencia en la operación y comercialización de hoteles crece cada día con nuevas propiedades tanto en México como en otros países, sumando casos de éxito en la industria del turismo. </w:t>
      </w:r>
    </w:p>
    <w:p w14:paraId="02A06473" w14:textId="77777777" w:rsidR="00B90419" w:rsidRDefault="00B90419" w:rsidP="00D9211E"/>
    <w:p w14:paraId="61E830F5" w14:textId="2B1FEBA8" w:rsidR="00D9211E" w:rsidRPr="00D9211E" w:rsidRDefault="00D9211E" w:rsidP="00D9211E">
      <w:pPr>
        <w:rPr>
          <w:b/>
          <w:bCs/>
        </w:rPr>
        <w:sectPr w:rsidR="00D9211E" w:rsidRPr="00D9211E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A70257D" w14:textId="21112E0A" w:rsidR="003C76F7" w:rsidRPr="00D9211E" w:rsidRDefault="000A63F5" w:rsidP="00D9211E">
      <w:pPr>
        <w:sectPr w:rsidR="003C76F7" w:rsidRPr="00D9211E" w:rsidSect="00B90419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D9211E">
        <w:rPr>
          <w:b/>
          <w:bCs/>
        </w:rPr>
        <w:t>DESCARGABLES:</w:t>
      </w:r>
      <w:r w:rsidRPr="00D9211E">
        <w:t xml:space="preserve">  </w:t>
      </w:r>
      <w:hyperlink r:id="rId8" w:history="1">
        <w:r w:rsidRPr="00D9211E">
          <w:rPr>
            <w:rStyle w:val="Hipervnculo"/>
          </w:rPr>
          <w:t>www.Bel-Air.mx</w:t>
        </w:r>
      </w:hyperlink>
    </w:p>
    <w:p w14:paraId="2E026BF1" w14:textId="5C314BC1" w:rsidR="000A63F5" w:rsidRPr="00D86CAF" w:rsidRDefault="000A63F5" w:rsidP="00D86CAF">
      <w:pPr>
        <w:rPr>
          <w:sz w:val="24"/>
          <w:szCs w:val="24"/>
        </w:rPr>
      </w:pPr>
    </w:p>
    <w:sectPr w:rsidR="000A63F5" w:rsidRPr="00D86CAF" w:rsidSect="00B9041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092E" w14:textId="77777777" w:rsidR="003558F0" w:rsidRDefault="003558F0" w:rsidP="00D9211E">
      <w:pPr>
        <w:spacing w:after="0" w:line="240" w:lineRule="auto"/>
      </w:pPr>
      <w:r>
        <w:separator/>
      </w:r>
    </w:p>
  </w:endnote>
  <w:endnote w:type="continuationSeparator" w:id="0">
    <w:p w14:paraId="653B470C" w14:textId="77777777" w:rsidR="003558F0" w:rsidRDefault="003558F0" w:rsidP="00D9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773DE" w14:textId="77777777" w:rsidR="003558F0" w:rsidRDefault="003558F0" w:rsidP="00D9211E">
      <w:pPr>
        <w:spacing w:after="0" w:line="240" w:lineRule="auto"/>
      </w:pPr>
      <w:r>
        <w:separator/>
      </w:r>
    </w:p>
  </w:footnote>
  <w:footnote w:type="continuationSeparator" w:id="0">
    <w:p w14:paraId="1054779E" w14:textId="77777777" w:rsidR="003558F0" w:rsidRDefault="003558F0" w:rsidP="00D92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CDE2" w14:textId="76D5A40B" w:rsidR="00D9211E" w:rsidRDefault="00D9211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0336E7" wp14:editId="76D797E1">
          <wp:simplePos x="0" y="0"/>
          <wp:positionH relativeFrom="column">
            <wp:posOffset>-1089661</wp:posOffset>
          </wp:positionH>
          <wp:positionV relativeFrom="paragraph">
            <wp:posOffset>-449580</wp:posOffset>
          </wp:positionV>
          <wp:extent cx="7781925" cy="207183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509" cy="2080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75E41"/>
    <w:multiLevelType w:val="hybridMultilevel"/>
    <w:tmpl w:val="51488F6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DD2341C"/>
    <w:multiLevelType w:val="hybridMultilevel"/>
    <w:tmpl w:val="C85614C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66647062">
    <w:abstractNumId w:val="0"/>
  </w:num>
  <w:num w:numId="2" w16cid:durableId="1948656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00"/>
    <w:rsid w:val="000A63F5"/>
    <w:rsid w:val="000C27DB"/>
    <w:rsid w:val="00216172"/>
    <w:rsid w:val="003558F0"/>
    <w:rsid w:val="003C76F7"/>
    <w:rsid w:val="00483E64"/>
    <w:rsid w:val="004F2F24"/>
    <w:rsid w:val="00582458"/>
    <w:rsid w:val="00611E72"/>
    <w:rsid w:val="00613B98"/>
    <w:rsid w:val="006768AC"/>
    <w:rsid w:val="00682B3E"/>
    <w:rsid w:val="006E2216"/>
    <w:rsid w:val="00732965"/>
    <w:rsid w:val="008E7500"/>
    <w:rsid w:val="009246D7"/>
    <w:rsid w:val="00AB0347"/>
    <w:rsid w:val="00AB3E77"/>
    <w:rsid w:val="00B40B39"/>
    <w:rsid w:val="00B650D9"/>
    <w:rsid w:val="00B90419"/>
    <w:rsid w:val="00BA56C3"/>
    <w:rsid w:val="00C93177"/>
    <w:rsid w:val="00CC56A8"/>
    <w:rsid w:val="00CE7002"/>
    <w:rsid w:val="00D86CAF"/>
    <w:rsid w:val="00D9211E"/>
    <w:rsid w:val="00DF4EF0"/>
    <w:rsid w:val="00E44100"/>
    <w:rsid w:val="00F5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FF11F"/>
  <w15:chartTrackingRefBased/>
  <w15:docId w15:val="{EA7301EC-A655-460A-84BE-A4EDA15F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63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63F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A63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2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11E"/>
  </w:style>
  <w:style w:type="paragraph" w:styleId="Piedepgina">
    <w:name w:val="footer"/>
    <w:basedOn w:val="Normal"/>
    <w:link w:val="PiedepginaCar"/>
    <w:uiPriority w:val="99"/>
    <w:unhideWhenUsed/>
    <w:rsid w:val="00D92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-Air.m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veropereamkt</dc:creator>
  <cp:keywords/>
  <dc:description/>
  <cp:lastModifiedBy>mkt09</cp:lastModifiedBy>
  <cp:revision>3</cp:revision>
  <dcterms:created xsi:type="dcterms:W3CDTF">2022-04-26T04:36:00Z</dcterms:created>
  <dcterms:modified xsi:type="dcterms:W3CDTF">2022-04-26T14:57:00Z</dcterms:modified>
</cp:coreProperties>
</file>